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66A2F" w14:textId="77777777" w:rsidR="00D759A2" w:rsidRPr="00490E41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90E4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CE40C9" w:rsidRPr="00490E41">
        <w:rPr>
          <w:rFonts w:ascii="Times New Roman" w:hAnsi="Times New Roman" w:cs="Times New Roman"/>
          <w:sz w:val="20"/>
          <w:szCs w:val="20"/>
        </w:rPr>
        <w:t>8</w:t>
      </w:r>
      <w:r w:rsidRPr="00490E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C46A83" w14:textId="77777777" w:rsidR="00D759A2" w:rsidRPr="00490E41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490E41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F35A06">
        <w:rPr>
          <w:rFonts w:ascii="Times New Roman" w:hAnsi="Times New Roman" w:cs="Times New Roman"/>
          <w:sz w:val="20"/>
          <w:szCs w:val="20"/>
        </w:rPr>
        <w:t>62</w:t>
      </w:r>
    </w:p>
    <w:p w14:paraId="7B36EA78" w14:textId="77777777" w:rsidR="00D759A2" w:rsidRPr="00490E41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490E41">
        <w:rPr>
          <w:rFonts w:ascii="Times New Roman" w:hAnsi="Times New Roman" w:cs="Times New Roman"/>
          <w:sz w:val="20"/>
          <w:szCs w:val="20"/>
        </w:rPr>
        <w:t>Rektora Uniwersytetu w Białymstoku</w:t>
      </w:r>
    </w:p>
    <w:p w14:paraId="04CDF75B" w14:textId="77777777" w:rsidR="00D759A2" w:rsidRPr="00490E41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490E41">
        <w:rPr>
          <w:rFonts w:ascii="Times New Roman" w:hAnsi="Times New Roman" w:cs="Times New Roman"/>
          <w:sz w:val="20"/>
          <w:szCs w:val="20"/>
        </w:rPr>
        <w:t xml:space="preserve">z dnia </w:t>
      </w:r>
      <w:r w:rsidR="00F35A06">
        <w:rPr>
          <w:rFonts w:ascii="Times New Roman" w:hAnsi="Times New Roman" w:cs="Times New Roman"/>
          <w:sz w:val="20"/>
          <w:szCs w:val="20"/>
        </w:rPr>
        <w:t>2</w:t>
      </w:r>
      <w:r w:rsidR="0086635A">
        <w:rPr>
          <w:rFonts w:ascii="Times New Roman" w:hAnsi="Times New Roman" w:cs="Times New Roman"/>
          <w:sz w:val="20"/>
          <w:szCs w:val="20"/>
        </w:rPr>
        <w:t>1</w:t>
      </w:r>
      <w:r w:rsidR="001A6756" w:rsidRPr="00490E41">
        <w:rPr>
          <w:rFonts w:ascii="Times New Roman" w:hAnsi="Times New Roman" w:cs="Times New Roman"/>
          <w:sz w:val="20"/>
          <w:szCs w:val="20"/>
        </w:rPr>
        <w:t xml:space="preserve"> lipca 20120 r.</w:t>
      </w:r>
    </w:p>
    <w:p w14:paraId="6C9717FA" w14:textId="77777777" w:rsidR="00D759A2" w:rsidRPr="00490E41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B7FBB51" w14:textId="77777777" w:rsidR="00D759A2" w:rsidRPr="00490E41" w:rsidRDefault="00D759A2" w:rsidP="00D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41">
        <w:rPr>
          <w:rFonts w:ascii="Times New Roman" w:hAnsi="Times New Roman" w:cs="Times New Roman"/>
          <w:b/>
          <w:sz w:val="24"/>
          <w:szCs w:val="24"/>
        </w:rPr>
        <w:t>ZAKRES OBOWIĄZKÓW NAUCZYCIELA AKADEMICKIEGO</w:t>
      </w:r>
    </w:p>
    <w:p w14:paraId="6E420909" w14:textId="77777777" w:rsidR="00D759A2" w:rsidRPr="00490E41" w:rsidRDefault="00D759A2" w:rsidP="00D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41">
        <w:rPr>
          <w:rFonts w:ascii="Times New Roman" w:hAnsi="Times New Roman" w:cs="Times New Roman"/>
          <w:b/>
          <w:sz w:val="24"/>
          <w:szCs w:val="24"/>
        </w:rPr>
        <w:t xml:space="preserve">ZATRUDNIONEGO </w:t>
      </w:r>
      <w:r w:rsidRPr="00490E41">
        <w:rPr>
          <w:rFonts w:ascii="Times New Roman" w:hAnsi="Times New Roman" w:cs="Times New Roman"/>
          <w:b/>
          <w:sz w:val="24"/>
          <w:szCs w:val="24"/>
        </w:rPr>
        <w:br/>
        <w:t>W GRUPIE PRACOWNIKÓW BADAWCZYCH</w:t>
      </w:r>
    </w:p>
    <w:p w14:paraId="76618CC9" w14:textId="77777777" w:rsidR="00D759A2" w:rsidRPr="00490E41" w:rsidRDefault="00D759A2" w:rsidP="00D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41">
        <w:rPr>
          <w:rFonts w:ascii="Times New Roman" w:hAnsi="Times New Roman" w:cs="Times New Roman"/>
          <w:b/>
          <w:sz w:val="24"/>
          <w:szCs w:val="24"/>
        </w:rPr>
        <w:t>NA STANOWISKU ASYSTENTA</w:t>
      </w:r>
    </w:p>
    <w:p w14:paraId="1762F83A" w14:textId="77777777" w:rsidR="00D759A2" w:rsidRPr="00490E41" w:rsidRDefault="00D759A2" w:rsidP="00D759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990A0" w14:textId="77777777" w:rsidR="00D759A2" w:rsidRPr="00490E41" w:rsidRDefault="00D759A2" w:rsidP="00D759A2">
      <w:p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Imię i nazwisko: …….........................................................................................................……</w:t>
      </w:r>
    </w:p>
    <w:p w14:paraId="178E35E0" w14:textId="77777777" w:rsidR="00D759A2" w:rsidRPr="00490E41" w:rsidRDefault="00D759A2" w:rsidP="00D75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Stanowisko: </w:t>
      </w:r>
      <w:r w:rsidRPr="00490E41">
        <w:rPr>
          <w:rFonts w:ascii="Times New Roman" w:hAnsi="Times New Roman" w:cs="Times New Roman"/>
          <w:b/>
          <w:sz w:val="24"/>
          <w:szCs w:val="24"/>
        </w:rPr>
        <w:t>asystent</w:t>
      </w:r>
    </w:p>
    <w:p w14:paraId="45B58D7E" w14:textId="77777777" w:rsidR="00D759A2" w:rsidRPr="00490E41" w:rsidRDefault="00D759A2" w:rsidP="00D75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Grupa pracowników:</w:t>
      </w:r>
      <w:r w:rsidRPr="00490E41">
        <w:rPr>
          <w:rFonts w:ascii="Times New Roman" w:hAnsi="Times New Roman" w:cs="Times New Roman"/>
          <w:b/>
          <w:sz w:val="24"/>
          <w:szCs w:val="24"/>
        </w:rPr>
        <w:t xml:space="preserve"> badawczych</w:t>
      </w:r>
    </w:p>
    <w:p w14:paraId="610200AD" w14:textId="77777777" w:rsidR="00A63CA8" w:rsidRPr="00490E41" w:rsidRDefault="00A63CA8" w:rsidP="00A63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Do szczegółowych obowiązków pracownika należ</w:t>
      </w:r>
      <w:r w:rsidR="00AA01EB" w:rsidRPr="00490E41">
        <w:rPr>
          <w:rFonts w:ascii="Times New Roman" w:hAnsi="Times New Roman" w:cs="Times New Roman"/>
          <w:sz w:val="24"/>
          <w:szCs w:val="24"/>
        </w:rPr>
        <w:t>ą</w:t>
      </w:r>
      <w:r w:rsidRPr="00490E4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E0C7E3" w14:textId="77777777" w:rsidR="00A63CA8" w:rsidRPr="00490E41" w:rsidRDefault="00A63CA8" w:rsidP="004A274B">
      <w:pPr>
        <w:pStyle w:val="Akapitzlist"/>
        <w:keepNext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Obowiązki naukowe</w:t>
      </w:r>
      <w:r w:rsidR="005668F2" w:rsidRPr="00490E41">
        <w:rPr>
          <w:rFonts w:ascii="Times New Roman" w:hAnsi="Times New Roman" w:cs="Times New Roman"/>
          <w:sz w:val="24"/>
          <w:szCs w:val="24"/>
        </w:rPr>
        <w:t>, w szczególności:</w:t>
      </w:r>
    </w:p>
    <w:p w14:paraId="5E611D8A" w14:textId="77777777" w:rsidR="00A63CA8" w:rsidRPr="00490E41" w:rsidRDefault="00A63CA8" w:rsidP="004A274B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prowadzenie działalności naukowej oraz podnoszenie własnego poziomu naukowego </w:t>
      </w:r>
      <w:r w:rsidR="00AA01EB" w:rsidRPr="00490E41">
        <w:rPr>
          <w:rFonts w:ascii="Times New Roman" w:hAnsi="Times New Roman" w:cs="Times New Roman"/>
          <w:sz w:val="24"/>
          <w:szCs w:val="24"/>
        </w:rPr>
        <w:br/>
      </w:r>
      <w:r w:rsidRPr="00490E41">
        <w:rPr>
          <w:rFonts w:ascii="Times New Roman" w:hAnsi="Times New Roman" w:cs="Times New Roman"/>
          <w:sz w:val="24"/>
          <w:szCs w:val="24"/>
        </w:rPr>
        <w:t>i kształcenie doktorantów,</w:t>
      </w:r>
    </w:p>
    <w:p w14:paraId="4EB71B50" w14:textId="77777777" w:rsidR="00A63CA8" w:rsidRPr="00490E41" w:rsidRDefault="00A63CA8" w:rsidP="004A274B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 uczestniczenie w realizacji planów strategicznych dyscyplin, które reprezentuje, oraz planów działalności jednostki, w której jest zatrudniony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FA048" w14:textId="77777777" w:rsidR="00A63CA8" w:rsidRPr="00490E41" w:rsidRDefault="00A63CA8" w:rsidP="004A274B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prowadzenie badań naukowych finansowanych z subwencji i dotacji, o których mowa w ustawie</w:t>
      </w:r>
    </w:p>
    <w:p w14:paraId="43D4CA4A" w14:textId="77777777" w:rsidR="00A63CA8" w:rsidRPr="00490E41" w:rsidRDefault="00A63CA8" w:rsidP="004A27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upowszechnianie i afiliowanie przy UwB wyników działalności naukowej, </w:t>
      </w:r>
      <w:r w:rsidR="00AA01EB" w:rsidRPr="00490E41">
        <w:rPr>
          <w:rFonts w:ascii="Times New Roman" w:hAnsi="Times New Roman" w:cs="Times New Roman"/>
          <w:sz w:val="24"/>
          <w:szCs w:val="24"/>
        </w:rPr>
        <w:br/>
      </w:r>
      <w:r w:rsidRPr="00490E41">
        <w:rPr>
          <w:rFonts w:ascii="Times New Roman" w:hAnsi="Times New Roman" w:cs="Times New Roman"/>
          <w:sz w:val="24"/>
          <w:szCs w:val="24"/>
        </w:rPr>
        <w:t xml:space="preserve">w szczególności w postaci: </w:t>
      </w:r>
    </w:p>
    <w:p w14:paraId="55615472" w14:textId="77777777" w:rsidR="00A63CA8" w:rsidRPr="00490E41" w:rsidRDefault="00A63CA8" w:rsidP="004A274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artykułów naukowych opublikowanych w czasopismach naukowych i w recenzowanych materiałach z międzynarodowych konferencji naukowych, zamieszczonych w wykazie tych czasopism i materiałów</w:t>
      </w:r>
      <w:r w:rsidR="00AA01EB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sporządzonym przez ministra właściwego do spraw szkolnictwa wyższego i nauki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171E8" w14:textId="77777777" w:rsidR="00A63CA8" w:rsidRPr="00490E41" w:rsidRDefault="00A63CA8" w:rsidP="004A274B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monografii naukowych wydanych przez wydawnictwa zamieszczone w wykazie tych wydawnictw</w:t>
      </w:r>
      <w:r w:rsidR="00AA01EB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sporządzonym przez ministra właściwego do spraw szkolnictwa wyższego i nauki oraz redakcji naukowych takich monografii i rozdziałów w takich monografiach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</w:p>
    <w:p w14:paraId="76AB989C" w14:textId="77777777" w:rsidR="00A63CA8" w:rsidRPr="00490E41" w:rsidRDefault="00A63CA8" w:rsidP="004A274B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przyznanych patentów na wynalazki, praw ochronnych na wzory użytkowe i wyłącznych praw hodowców do odmian roślin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</w:p>
    <w:p w14:paraId="300A95E1" w14:textId="77777777" w:rsidR="00A63CA8" w:rsidRPr="00490E41" w:rsidRDefault="00A63CA8" w:rsidP="004A27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pozyskiwanie lub realizacja projektów badawczych i badawczo-rozwojowych, finansowanych ze źródeł zewnętrznych, w tym z budżetu Unii Europejskiej, Narodowego Centrum Nauki, Narodowego Centrum Badań i Rozwoju lub Fundacji </w:t>
      </w:r>
      <w:r w:rsidR="00AA01EB" w:rsidRPr="00490E41">
        <w:rPr>
          <w:rFonts w:ascii="Times New Roman" w:hAnsi="Times New Roman" w:cs="Times New Roman"/>
          <w:sz w:val="24"/>
          <w:szCs w:val="24"/>
        </w:rPr>
        <w:t xml:space="preserve">na rzecz </w:t>
      </w:r>
      <w:r w:rsidRPr="00490E41">
        <w:rPr>
          <w:rFonts w:ascii="Times New Roman" w:hAnsi="Times New Roman" w:cs="Times New Roman"/>
          <w:sz w:val="24"/>
          <w:szCs w:val="24"/>
        </w:rPr>
        <w:t>Nauki Polskiej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4A04C" w14:textId="77777777" w:rsidR="00A63CA8" w:rsidRPr="00490E41" w:rsidRDefault="00A63CA8" w:rsidP="004A27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AA01EB" w:rsidRPr="00490E41">
        <w:rPr>
          <w:rFonts w:ascii="Times New Roman" w:hAnsi="Times New Roman" w:cs="Times New Roman"/>
          <w:sz w:val="24"/>
          <w:szCs w:val="24"/>
        </w:rPr>
        <w:t>u</w:t>
      </w:r>
      <w:r w:rsidRPr="00490E41">
        <w:rPr>
          <w:rFonts w:ascii="Times New Roman" w:hAnsi="Times New Roman" w:cs="Times New Roman"/>
          <w:sz w:val="24"/>
          <w:szCs w:val="24"/>
        </w:rPr>
        <w:t xml:space="preserve">czelnią w zakresie komercjalizacji wyników badań naukowych lub prac rozwojowych lub </w:t>
      </w:r>
      <w:r w:rsidRPr="00490E41">
        <w:rPr>
          <w:rFonts w:ascii="Times New Roman" w:hAnsi="Times New Roman" w:cs="Times New Roman"/>
          <w:i/>
          <w:sz w:val="24"/>
          <w:szCs w:val="24"/>
        </w:rPr>
        <w:t>know-how</w:t>
      </w:r>
      <w:r w:rsidRPr="00490E41">
        <w:rPr>
          <w:rFonts w:ascii="Times New Roman" w:hAnsi="Times New Roman" w:cs="Times New Roman"/>
          <w:sz w:val="24"/>
          <w:szCs w:val="24"/>
        </w:rPr>
        <w:t xml:space="preserve"> związanego z tymi wynikami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648FF" w14:textId="77777777" w:rsidR="00A63CA8" w:rsidRPr="00490E41" w:rsidRDefault="00A63CA8" w:rsidP="004A27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wykonywanie za pośrednictwem </w:t>
      </w:r>
      <w:r w:rsidR="00AA01EB" w:rsidRPr="00490E41">
        <w:rPr>
          <w:rFonts w:ascii="Times New Roman" w:hAnsi="Times New Roman" w:cs="Times New Roman"/>
          <w:sz w:val="24"/>
          <w:szCs w:val="24"/>
        </w:rPr>
        <w:t>u</w:t>
      </w:r>
      <w:r w:rsidRPr="00490E41">
        <w:rPr>
          <w:rFonts w:ascii="Times New Roman" w:hAnsi="Times New Roman" w:cs="Times New Roman"/>
          <w:sz w:val="24"/>
          <w:szCs w:val="24"/>
        </w:rPr>
        <w:t>czelni usług badawczych na zlecenie podmiotów nienależących do systemu szkolnictwa wyższego i nauki.</w:t>
      </w:r>
    </w:p>
    <w:p w14:paraId="78CB19C1" w14:textId="77777777" w:rsidR="00A63CA8" w:rsidRPr="00490E41" w:rsidRDefault="00A63CA8" w:rsidP="00A63CA8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22A7E705" w14:textId="77777777" w:rsidR="00282C0E" w:rsidRPr="00490E41" w:rsidRDefault="00282C0E" w:rsidP="004A2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Obowiązki organizacyjne i inne</w:t>
      </w:r>
      <w:r w:rsidR="005668F2" w:rsidRPr="00490E41">
        <w:rPr>
          <w:rFonts w:ascii="Times New Roman" w:hAnsi="Times New Roman" w:cs="Times New Roman"/>
          <w:sz w:val="24"/>
          <w:szCs w:val="24"/>
        </w:rPr>
        <w:t>, w szczególności:</w:t>
      </w:r>
    </w:p>
    <w:p w14:paraId="1E565F7E" w14:textId="77777777" w:rsidR="00282C0E" w:rsidRPr="00490E41" w:rsidRDefault="00282C0E" w:rsidP="004A274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udział w postępowaniach w sprawie nadania stopnia naukowego doktora w charakterze promotora pomocniczego</w:t>
      </w:r>
      <w:r w:rsidR="004D13B6" w:rsidRPr="00490E4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490E4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490E41">
        <w:rPr>
          <w:rFonts w:ascii="Times New Roman" w:hAnsi="Times New Roman" w:cs="Times New Roman"/>
          <w:sz w:val="24"/>
          <w:szCs w:val="24"/>
        </w:rPr>
        <w:t>,</w:t>
      </w:r>
    </w:p>
    <w:p w14:paraId="729A32D9" w14:textId="77777777" w:rsidR="00282C0E" w:rsidRPr="00490E41" w:rsidRDefault="00282C0E" w:rsidP="004A274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udział w postępowaniach  w sprawie nadania stopnia naukowego doktora w charakterze sekretarza komisji doktorskiej,</w:t>
      </w:r>
    </w:p>
    <w:p w14:paraId="209D9303" w14:textId="77777777" w:rsidR="00282C0E" w:rsidRPr="00490E41" w:rsidRDefault="00282C0E" w:rsidP="004A274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lastRenderedPageBreak/>
        <w:t xml:space="preserve">udział w innych pracach i wdrażanych programach związanych z rozwojem poziomu badawczo-dydaktycznego </w:t>
      </w:r>
      <w:r w:rsidR="00AA01EB" w:rsidRPr="00490E41">
        <w:rPr>
          <w:rFonts w:ascii="Times New Roman" w:hAnsi="Times New Roman" w:cs="Times New Roman"/>
          <w:sz w:val="24"/>
          <w:szCs w:val="24"/>
        </w:rPr>
        <w:t>u</w:t>
      </w:r>
      <w:r w:rsidRPr="00490E41">
        <w:rPr>
          <w:rFonts w:ascii="Times New Roman" w:hAnsi="Times New Roman" w:cs="Times New Roman"/>
          <w:sz w:val="24"/>
          <w:szCs w:val="24"/>
        </w:rPr>
        <w:t>czelni, zlecanych przez rektora, prorektora, dziekana wydziału, dyrektora instytutu</w:t>
      </w:r>
      <w:r w:rsidR="005668F2" w:rsidRPr="00490E41">
        <w:rPr>
          <w:rFonts w:ascii="Times New Roman" w:hAnsi="Times New Roman" w:cs="Times New Roman"/>
          <w:sz w:val="24"/>
          <w:szCs w:val="24"/>
        </w:rPr>
        <w:t>, dyrektora filii</w:t>
      </w:r>
      <w:r w:rsidRPr="00490E41">
        <w:rPr>
          <w:rFonts w:ascii="Times New Roman" w:hAnsi="Times New Roman" w:cs="Times New Roman"/>
          <w:sz w:val="24"/>
          <w:szCs w:val="24"/>
        </w:rPr>
        <w:t xml:space="preserve"> lub kierownika jednostki organizacyjnej</w:t>
      </w:r>
      <w:r w:rsidR="00FB328B" w:rsidRPr="00490E41">
        <w:rPr>
          <w:rFonts w:ascii="Times New Roman" w:hAnsi="Times New Roman" w:cs="Times New Roman"/>
          <w:sz w:val="24"/>
          <w:szCs w:val="24"/>
        </w:rPr>
        <w:t xml:space="preserve"> i ich zastępców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DAE62" w14:textId="77777777" w:rsidR="00282C0E" w:rsidRPr="00490E41" w:rsidRDefault="00282C0E" w:rsidP="004A274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uczestniczenie w pracach organizacyjnych na rzecz </w:t>
      </w:r>
      <w:r w:rsidR="000F22CB" w:rsidRPr="00490E41">
        <w:rPr>
          <w:rFonts w:ascii="Times New Roman" w:hAnsi="Times New Roman" w:cs="Times New Roman"/>
          <w:sz w:val="24"/>
          <w:szCs w:val="24"/>
        </w:rPr>
        <w:t>u</w:t>
      </w:r>
      <w:r w:rsidRPr="00490E41">
        <w:rPr>
          <w:rFonts w:ascii="Times New Roman" w:hAnsi="Times New Roman" w:cs="Times New Roman"/>
          <w:sz w:val="24"/>
          <w:szCs w:val="24"/>
        </w:rPr>
        <w:t>czelni związanych z procesem dydaktycznym oraz działalnością naukową, w szczególności:</w:t>
      </w:r>
    </w:p>
    <w:p w14:paraId="05B7CCB5" w14:textId="77777777" w:rsidR="00282C0E" w:rsidRPr="00490E41" w:rsidRDefault="00282C0E" w:rsidP="004A2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udział w komisjach wydziałowych/instytutowych i uczelnianych,</w:t>
      </w:r>
    </w:p>
    <w:p w14:paraId="7734ECD4" w14:textId="77777777" w:rsidR="00282C0E" w:rsidRPr="00490E41" w:rsidRDefault="00282C0E" w:rsidP="004A2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udział w organizowaniu konferencji i sympozjów</w:t>
      </w:r>
    </w:p>
    <w:p w14:paraId="446E803E" w14:textId="77777777" w:rsidR="00282C0E" w:rsidRPr="00490E41" w:rsidRDefault="00282C0E" w:rsidP="004A2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podejmowanie działań na rzecz promocji jednostki organizacyjnej, w której pracownik jest zatrudniony,</w:t>
      </w:r>
    </w:p>
    <w:p w14:paraId="5E3AB4D8" w14:textId="77777777" w:rsidR="00282C0E" w:rsidRPr="00490E41" w:rsidRDefault="00282C0E" w:rsidP="004A2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prowadzenie współpracy z otoczeniem (społecznym/gospodarczym)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8B902" w14:textId="77777777" w:rsidR="00282C0E" w:rsidRPr="00490E41" w:rsidRDefault="00282C0E" w:rsidP="004A2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działalność popularyzatorska w zakresie upowszechniania wiedzy,</w:t>
      </w:r>
    </w:p>
    <w:p w14:paraId="541E42D7" w14:textId="77777777" w:rsidR="00282C0E" w:rsidRPr="00490E41" w:rsidRDefault="00282C0E" w:rsidP="004A274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stałe podnoszenie </w:t>
      </w:r>
      <w:r w:rsidR="00FB328B" w:rsidRPr="00490E41">
        <w:rPr>
          <w:rFonts w:ascii="Times New Roman" w:hAnsi="Times New Roman" w:cs="Times New Roman"/>
          <w:sz w:val="24"/>
          <w:szCs w:val="24"/>
        </w:rPr>
        <w:t xml:space="preserve">kompetencji </w:t>
      </w:r>
      <w:r w:rsidRPr="00490E41">
        <w:rPr>
          <w:rFonts w:ascii="Times New Roman" w:hAnsi="Times New Roman" w:cs="Times New Roman"/>
          <w:sz w:val="24"/>
          <w:szCs w:val="24"/>
        </w:rPr>
        <w:t>zawodowych, w szczególności:</w:t>
      </w:r>
    </w:p>
    <w:p w14:paraId="27F70607" w14:textId="77777777" w:rsidR="00282C0E" w:rsidRPr="00490E41" w:rsidRDefault="00282C0E" w:rsidP="004A274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udział w konferencjach i seminariach związanych z wykonywaną pracą,</w:t>
      </w:r>
    </w:p>
    <w:p w14:paraId="4AAEFECD" w14:textId="77777777" w:rsidR="00282C0E" w:rsidRPr="00490E41" w:rsidRDefault="00282C0E" w:rsidP="004A274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udział w szkoleniach służących podnoszeniu swoich umiejętności dydaktycznych </w:t>
      </w:r>
      <w:r w:rsidR="00490E4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0E41">
        <w:rPr>
          <w:rFonts w:ascii="Times New Roman" w:hAnsi="Times New Roman" w:cs="Times New Roman"/>
          <w:sz w:val="24"/>
          <w:szCs w:val="24"/>
        </w:rPr>
        <w:t>i naukowych,</w:t>
      </w:r>
    </w:p>
    <w:p w14:paraId="3671EA85" w14:textId="77777777" w:rsidR="00282C0E" w:rsidRPr="00490E41" w:rsidRDefault="00282C0E" w:rsidP="004A274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organizacja i udział w warsztatach służących wymianie doświadczeń </w:t>
      </w:r>
      <w:r w:rsidR="00490E4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90E41">
        <w:rPr>
          <w:rFonts w:ascii="Times New Roman" w:hAnsi="Times New Roman" w:cs="Times New Roman"/>
          <w:sz w:val="24"/>
          <w:szCs w:val="24"/>
        </w:rPr>
        <w:t>i samodoskonaleniu.</w:t>
      </w:r>
    </w:p>
    <w:p w14:paraId="4B3EC74F" w14:textId="77777777" w:rsidR="00AA01EB" w:rsidRPr="00490E41" w:rsidRDefault="00AA01EB" w:rsidP="004A274B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przestrzeganie regulaminu pracy i porządku ustalonego w Uniwersytecie </w:t>
      </w:r>
      <w:r w:rsidRPr="00490E41">
        <w:rPr>
          <w:rFonts w:ascii="Times New Roman" w:hAnsi="Times New Roman" w:cs="Times New Roman"/>
          <w:sz w:val="24"/>
          <w:szCs w:val="24"/>
        </w:rPr>
        <w:br/>
        <w:t xml:space="preserve">w Białymstoku,  </w:t>
      </w:r>
    </w:p>
    <w:p w14:paraId="4270F71E" w14:textId="77777777" w:rsidR="00AA01EB" w:rsidRPr="00490E41" w:rsidRDefault="00AA01EB" w:rsidP="004A274B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okresowe zastępowanie pracownika wskazanego przez przełożonego, </w:t>
      </w:r>
    </w:p>
    <w:p w14:paraId="02C51670" w14:textId="77777777" w:rsidR="00AA01EB" w:rsidRPr="00490E41" w:rsidRDefault="00AA01EB" w:rsidP="004A274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znajomość obowiązujących przepisów powszechnych i wewnętrznych w sprawach należących do zakresu obowiązków pracownika, w szczególności Statutu Uniwersytetu w Białymstoku, Regulaminu pracy Uniwersytetu w Białymstoku, Kodeksu Etyki Pracownika Naukowego.</w:t>
      </w:r>
    </w:p>
    <w:p w14:paraId="5DFA86AD" w14:textId="77777777" w:rsidR="00AA01EB" w:rsidRPr="00490E41" w:rsidRDefault="00AA01EB" w:rsidP="004A274B">
      <w:pPr>
        <w:pStyle w:val="Bezodstpw"/>
        <w:numPr>
          <w:ilvl w:val="0"/>
          <w:numId w:val="27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przestrzeganie czasu pracy ustalonego w uczelni,</w:t>
      </w:r>
    </w:p>
    <w:p w14:paraId="6F0D7955" w14:textId="77777777" w:rsidR="00AA01EB" w:rsidRPr="00490E41" w:rsidRDefault="00AA01EB" w:rsidP="004A274B">
      <w:pPr>
        <w:pStyle w:val="Bezodstpw"/>
        <w:numPr>
          <w:ilvl w:val="0"/>
          <w:numId w:val="27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przestrzegać przepisów oraz zasad bezpieczeństwa i higieny pracy, a także przepisów przeciwpożarowych,</w:t>
      </w:r>
    </w:p>
    <w:p w14:paraId="72F4A497" w14:textId="77777777" w:rsidR="00AA01EB" w:rsidRPr="00490E41" w:rsidRDefault="00AA01EB" w:rsidP="004A274B">
      <w:pPr>
        <w:pStyle w:val="Bezodstpw"/>
        <w:numPr>
          <w:ilvl w:val="0"/>
          <w:numId w:val="27"/>
        </w:numPr>
        <w:shd w:val="clear" w:color="auto" w:fill="FFFFFF" w:themeFill="background1"/>
        <w:jc w:val="both"/>
        <w:rPr>
          <w:rStyle w:val="FontStyle20"/>
          <w:spacing w:val="0"/>
          <w:sz w:val="24"/>
          <w:szCs w:val="24"/>
        </w:rPr>
      </w:pPr>
      <w:r w:rsidRPr="00490E41">
        <w:rPr>
          <w:szCs w:val="24"/>
        </w:rPr>
        <w:t xml:space="preserve">dbanie o dobro uczelni, ochrona jej mienia oraz zachowanie w tajemnicy informacji, których ujawnienie mogłoby narazić pracodawcę na szkodę, w szczególności informacji objętych klauzulą „zastrzeżone”, „tajne” lub inne równoznaczne, a także informacji stanowiących tajemnicę przedsiębiorstwa w rozumieniu przepisów o zwalczaniu nieuczciwej konkurencji tj. informacji </w:t>
      </w:r>
      <w:r w:rsidRPr="00490E41">
        <w:rPr>
          <w:szCs w:val="24"/>
          <w:shd w:val="clear" w:color="auto" w:fill="FFFFFF" w:themeFill="background1"/>
        </w:rPr>
        <w:t>technicznych, technologicznych, organizacyjnych dotyczących pracodawcy lub innych informacji posiadających wartość gospodarczą, które jako całość lub w szczególnym zestawieniu i zbiorze ich elementów nie są powszechnie znane osobom zwykle zajmującym się tym rodzajem informacji albo nie są łatwo dostępne dla takich osób,</w:t>
      </w:r>
      <w:r w:rsidRPr="00490E41">
        <w:rPr>
          <w:szCs w:val="24"/>
          <w:shd w:val="clear" w:color="auto" w:fill="FFFFFF"/>
        </w:rPr>
        <w:t xml:space="preserve"> o ile pracodawca podjął działania zmierzające do zachowania tych informacji w poufności. </w:t>
      </w:r>
    </w:p>
    <w:p w14:paraId="2E5B38A8" w14:textId="77777777" w:rsidR="00AA01EB" w:rsidRPr="00490E41" w:rsidRDefault="00AA01EB" w:rsidP="004A274B">
      <w:pPr>
        <w:pStyle w:val="Bezodstpw"/>
        <w:numPr>
          <w:ilvl w:val="0"/>
          <w:numId w:val="27"/>
        </w:numPr>
        <w:jc w:val="both"/>
        <w:rPr>
          <w:szCs w:val="24"/>
        </w:rPr>
      </w:pPr>
      <w:r w:rsidRPr="00490E41">
        <w:rPr>
          <w:szCs w:val="24"/>
        </w:rPr>
        <w:t xml:space="preserve">przestrzeganie tajemnicy określonej w odrębnych przepisach, w tym w przepisach wskazanych w pkt </w:t>
      </w:r>
      <w:r w:rsidR="000F22CB" w:rsidRPr="00490E41">
        <w:rPr>
          <w:szCs w:val="24"/>
        </w:rPr>
        <w:t>8</w:t>
      </w:r>
      <w:r w:rsidRPr="00490E41">
        <w:rPr>
          <w:szCs w:val="24"/>
        </w:rPr>
        <w:t xml:space="preserve"> powyżej,</w:t>
      </w:r>
    </w:p>
    <w:p w14:paraId="7C994BFC" w14:textId="77777777" w:rsidR="00AA01EB" w:rsidRPr="00490E41" w:rsidRDefault="00AA01EB" w:rsidP="004A274B">
      <w:pPr>
        <w:pStyle w:val="Bezodstpw"/>
        <w:numPr>
          <w:ilvl w:val="0"/>
          <w:numId w:val="27"/>
        </w:numPr>
        <w:jc w:val="both"/>
        <w:rPr>
          <w:szCs w:val="24"/>
        </w:rPr>
      </w:pPr>
      <w:r w:rsidRPr="00490E41">
        <w:rPr>
          <w:szCs w:val="24"/>
        </w:rPr>
        <w:t xml:space="preserve">przestrzeganie obowiązujących w uczelni zasad udzielania informacji, określonych </w:t>
      </w:r>
      <w:r w:rsidRPr="00490E41">
        <w:rPr>
          <w:szCs w:val="24"/>
        </w:rPr>
        <w:br/>
        <w:t xml:space="preserve">w odpowiednich aktach wewnętrznych uczelni, podanych do wiadomości pracowników w sposób przyjęty u pracodawcy, </w:t>
      </w:r>
    </w:p>
    <w:p w14:paraId="20050347" w14:textId="77777777" w:rsidR="00AA01EB" w:rsidRPr="00490E41" w:rsidRDefault="00AA01EB" w:rsidP="004A274B">
      <w:pPr>
        <w:pStyle w:val="Bezodstpw"/>
        <w:numPr>
          <w:ilvl w:val="0"/>
          <w:numId w:val="27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przestrzeganie zasad współżycia społecznego</w:t>
      </w:r>
      <w:r w:rsidR="006D19A6" w:rsidRPr="00490E41">
        <w:rPr>
          <w:rStyle w:val="FontStyle20"/>
          <w:spacing w:val="0"/>
          <w:sz w:val="24"/>
          <w:szCs w:val="24"/>
        </w:rPr>
        <w:t xml:space="preserve"> w uczelni</w:t>
      </w:r>
      <w:r w:rsidRPr="00490E41">
        <w:rPr>
          <w:rStyle w:val="FontStyle20"/>
          <w:spacing w:val="0"/>
          <w:sz w:val="24"/>
          <w:szCs w:val="24"/>
        </w:rPr>
        <w:t>,</w:t>
      </w:r>
    </w:p>
    <w:p w14:paraId="7B5B70AA" w14:textId="77777777" w:rsidR="00AA01EB" w:rsidRPr="00490E41" w:rsidRDefault="00AA01EB" w:rsidP="004A274B">
      <w:pPr>
        <w:pStyle w:val="Bezodstpw"/>
        <w:numPr>
          <w:ilvl w:val="0"/>
          <w:numId w:val="27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zachowanie czystości i porządku na swoim stanowisku pracy,</w:t>
      </w:r>
    </w:p>
    <w:p w14:paraId="7DFE1A99" w14:textId="77777777" w:rsidR="00AA01EB" w:rsidRPr="00490E41" w:rsidRDefault="00AA01EB" w:rsidP="004A274B">
      <w:pPr>
        <w:pStyle w:val="Bezodstpw"/>
        <w:numPr>
          <w:ilvl w:val="0"/>
          <w:numId w:val="27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należyte zabezpieczenie po zakończeniu pracy dokumentów, narzędzi, urządzeń</w:t>
      </w:r>
      <w:r w:rsidRPr="00490E41">
        <w:rPr>
          <w:rStyle w:val="FontStyle20"/>
          <w:spacing w:val="0"/>
          <w:sz w:val="24"/>
          <w:szCs w:val="24"/>
        </w:rPr>
        <w:br/>
        <w:t>i pomieszczenia pracy,</w:t>
      </w:r>
    </w:p>
    <w:p w14:paraId="184F4EB4" w14:textId="77777777" w:rsidR="00AA01EB" w:rsidRPr="00490E41" w:rsidRDefault="00AA01EB" w:rsidP="004A274B">
      <w:pPr>
        <w:pStyle w:val="Bezodstpw"/>
        <w:numPr>
          <w:ilvl w:val="0"/>
          <w:numId w:val="27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poddawanie się kontrolnym i okresowym badaniom lekarskim przewidzianymi przepisami  prawa,</w:t>
      </w:r>
    </w:p>
    <w:p w14:paraId="358B1141" w14:textId="77777777" w:rsidR="00AA01EB" w:rsidRPr="00490E41" w:rsidRDefault="00AA01EB" w:rsidP="004A274B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490E41">
        <w:rPr>
          <w:rFonts w:ascii="Times New Roman" w:hAnsi="Times New Roman" w:cs="Times New Roman"/>
          <w:color w:val="auto"/>
        </w:rPr>
        <w:lastRenderedPageBreak/>
        <w:t xml:space="preserve">niezwłoczne informowanie pracodawcy o zmianie danych osobowych,           </w:t>
      </w:r>
    </w:p>
    <w:p w14:paraId="3321B77E" w14:textId="77777777" w:rsidR="00AA01EB" w:rsidRPr="00490E41" w:rsidRDefault="00AA01EB" w:rsidP="004A274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rzetelne wykonywanie powierzonej pracy,</w:t>
      </w:r>
    </w:p>
    <w:p w14:paraId="2F891E30" w14:textId="77777777" w:rsidR="00AA01EB" w:rsidRPr="00490E41" w:rsidRDefault="00AA01EB" w:rsidP="004A274B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przestrzeganie obowiązujących przepisów prawa związanych z wykonywanymi obowiązkami, w szczególności przestrzeganie przepisów kodeksu pracy, o prawie autorskim i prawach pokrewnych, a także o własności przemysłowej,</w:t>
      </w:r>
    </w:p>
    <w:p w14:paraId="3A57E0DE" w14:textId="77777777" w:rsidR="00FB328B" w:rsidRPr="00490E41" w:rsidRDefault="00FB328B" w:rsidP="00FB328B">
      <w:pPr>
        <w:pStyle w:val="Bezodstpw"/>
        <w:numPr>
          <w:ilvl w:val="0"/>
          <w:numId w:val="27"/>
        </w:numPr>
        <w:jc w:val="both"/>
        <w:rPr>
          <w:szCs w:val="24"/>
        </w:rPr>
      </w:pPr>
      <w:r w:rsidRPr="00490E41">
        <w:rPr>
          <w:szCs w:val="24"/>
        </w:rPr>
        <w:t>systematyczne, nie rzadziej niż co drugi dzień, sprawdzanie i odpowiadanie na pocztę elektroniczną otrzymaną na adres mail pracownika w domenie uwb.edu.pl,</w:t>
      </w:r>
    </w:p>
    <w:p w14:paraId="585A7EC9" w14:textId="77777777" w:rsidR="00FB328B" w:rsidRPr="00490E41" w:rsidRDefault="00FB328B" w:rsidP="00FB328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wykonywanie poleceń przełożonych, w tym przekazywanych drogą mailową na adres w domenie uwb.edu.pl,</w:t>
      </w:r>
    </w:p>
    <w:p w14:paraId="22BED291" w14:textId="77777777" w:rsidR="00AA01EB" w:rsidRPr="00490E41" w:rsidRDefault="00AA01EB" w:rsidP="004A274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w przypadku wdrożenia przez pracodawcę na terenie zakładu pracy elektronicznego systemu kontroli dostępu na teren budynków uczelni – posiadanie karty lub innego urządzenia dostępu wydanego przez pracodawcę. </w:t>
      </w:r>
    </w:p>
    <w:p w14:paraId="0DA0CD96" w14:textId="77777777" w:rsidR="00282C0E" w:rsidRPr="00490E41" w:rsidRDefault="00282C0E" w:rsidP="00282C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FB9CDA" w14:textId="77777777" w:rsidR="0036343C" w:rsidRPr="00490E41" w:rsidRDefault="0036343C" w:rsidP="004A274B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Przełożeni mogą powierzyć pracownikowi wykonywanie innych obowiązków niż określone powyżej, jeżeli mieszczą się one w zakresie prac wynikających z zajmowanego stanowiska.</w:t>
      </w:r>
    </w:p>
    <w:p w14:paraId="0BBD3B3A" w14:textId="77777777" w:rsidR="00282C0E" w:rsidRPr="00490E41" w:rsidRDefault="00282C0E" w:rsidP="00282C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95E66D" w14:textId="77777777" w:rsidR="00282C0E" w:rsidRPr="00490E41" w:rsidRDefault="004D13B6" w:rsidP="004D13B6">
      <w:pPr>
        <w:pStyle w:val="Tekstprzypisudolnego"/>
        <w:ind w:left="372"/>
        <w:rPr>
          <w:rFonts w:ascii="Times New Roman" w:hAnsi="Times New Roman" w:cs="Times New Roman"/>
          <w:i/>
        </w:rPr>
      </w:pPr>
      <w:r w:rsidRPr="00490E41">
        <w:rPr>
          <w:rFonts w:ascii="Times New Roman" w:hAnsi="Times New Roman" w:cs="Times New Roman"/>
          <w:i/>
        </w:rPr>
        <w:t>*)</w:t>
      </w:r>
      <w:r w:rsidR="00282C0E" w:rsidRPr="00490E41">
        <w:rPr>
          <w:rFonts w:ascii="Times New Roman" w:hAnsi="Times New Roman" w:cs="Times New Roman"/>
          <w:i/>
        </w:rPr>
        <w:t>przez osoby posiadające stopień doktora.</w:t>
      </w:r>
    </w:p>
    <w:p w14:paraId="12B5D2F2" w14:textId="77777777" w:rsidR="00087AED" w:rsidRPr="00490E41" w:rsidRDefault="00087AED" w:rsidP="00087AE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6A3E64" w14:textId="77777777" w:rsidR="00A63CA8" w:rsidRPr="00490E41" w:rsidRDefault="0036343C" w:rsidP="00A63CA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E41">
        <w:rPr>
          <w:rFonts w:ascii="Times New Roman" w:hAnsi="Times New Roman" w:cs="Times New Roman"/>
          <w:i/>
          <w:sz w:val="24"/>
          <w:szCs w:val="24"/>
        </w:rPr>
        <w:t>Projekt obowiązków określonych przez bezpośredniego przełożonego</w:t>
      </w:r>
    </w:p>
    <w:p w14:paraId="5AE8702C" w14:textId="77777777" w:rsidR="00A63CA8" w:rsidRPr="00490E41" w:rsidRDefault="00A63CA8" w:rsidP="00A63CA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2242CC4" w14:textId="77777777" w:rsidR="00A63CA8" w:rsidRPr="00490E41" w:rsidRDefault="00A63CA8" w:rsidP="00A63CA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="0036343C" w:rsidRPr="00490E41">
        <w:rPr>
          <w:rFonts w:ascii="Times New Roman" w:hAnsi="Times New Roman" w:cs="Times New Roman"/>
          <w:sz w:val="24"/>
          <w:szCs w:val="24"/>
        </w:rPr>
        <w:t>……</w:t>
      </w:r>
      <w:r w:rsidRPr="00490E4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60D61A71" w14:textId="77777777" w:rsidR="00A63CA8" w:rsidRPr="00490E41" w:rsidRDefault="00A63CA8" w:rsidP="00A63CA8">
      <w:pPr>
        <w:spacing w:after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i/>
          <w:sz w:val="20"/>
          <w:szCs w:val="20"/>
        </w:rPr>
        <w:t>(pieczątka i podpis bezpośredniego przełożonego)</w:t>
      </w:r>
    </w:p>
    <w:p w14:paraId="10C14695" w14:textId="77777777" w:rsidR="00A63CA8" w:rsidRPr="00490E41" w:rsidRDefault="00A63CA8" w:rsidP="00A63CA8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14:paraId="61BD7A53" w14:textId="77777777" w:rsidR="00A63CA8" w:rsidRPr="00490E41" w:rsidRDefault="00A63CA8" w:rsidP="00A63C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E41">
        <w:rPr>
          <w:rFonts w:ascii="Times New Roman" w:hAnsi="Times New Roman" w:cs="Times New Roman"/>
          <w:i/>
          <w:sz w:val="24"/>
          <w:szCs w:val="24"/>
        </w:rPr>
        <w:tab/>
        <w:t>Wnioskuję o ustalenie powyższych obowiązków</w:t>
      </w:r>
    </w:p>
    <w:p w14:paraId="3D0AA4D5" w14:textId="77777777" w:rsidR="00A63CA8" w:rsidRPr="00490E41" w:rsidRDefault="00A63CA8" w:rsidP="00A63CA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6261AF" w14:textId="77777777" w:rsidR="00A63CA8" w:rsidRPr="00490E41" w:rsidRDefault="00A63CA8" w:rsidP="00A63CA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  <w:t>....................</w:t>
      </w:r>
      <w:r w:rsidR="001A6756" w:rsidRPr="00490E41">
        <w:rPr>
          <w:rFonts w:ascii="Times New Roman" w:hAnsi="Times New Roman" w:cs="Times New Roman"/>
          <w:sz w:val="24"/>
          <w:szCs w:val="24"/>
        </w:rPr>
        <w:t>....</w:t>
      </w:r>
      <w:r w:rsidRPr="00490E41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454A5C67" w14:textId="77777777" w:rsidR="00A63CA8" w:rsidRPr="00490E41" w:rsidRDefault="00A63CA8" w:rsidP="00A63CA8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0E41">
        <w:rPr>
          <w:rFonts w:ascii="Times New Roman" w:hAnsi="Times New Roman" w:cs="Times New Roman"/>
          <w:i/>
          <w:sz w:val="20"/>
          <w:szCs w:val="20"/>
        </w:rPr>
        <w:t>(pieczątka i podpis dziekana wydziału/dyrektora instytutu/</w:t>
      </w:r>
      <w:r w:rsidR="0036343C" w:rsidRPr="00490E41">
        <w:rPr>
          <w:rFonts w:ascii="Times New Roman" w:hAnsi="Times New Roman" w:cs="Times New Roman"/>
          <w:i/>
          <w:sz w:val="20"/>
          <w:szCs w:val="20"/>
        </w:rPr>
        <w:t xml:space="preserve">dyrektora filii/ </w:t>
      </w:r>
      <w:r w:rsidRPr="00490E41">
        <w:rPr>
          <w:rFonts w:ascii="Times New Roman" w:hAnsi="Times New Roman" w:cs="Times New Roman"/>
          <w:i/>
          <w:sz w:val="20"/>
          <w:szCs w:val="20"/>
        </w:rPr>
        <w:t>kierownika jednostki ogólnouczelnianej)</w:t>
      </w:r>
    </w:p>
    <w:p w14:paraId="50C7AF7D" w14:textId="77777777" w:rsidR="00A63CA8" w:rsidRPr="00490E41" w:rsidRDefault="00A63CA8" w:rsidP="00A63CA8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A4209C" w14:textId="77777777" w:rsidR="00087AED" w:rsidRPr="00490E41" w:rsidRDefault="00087AED" w:rsidP="00087AE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83BE1E" w14:textId="77777777" w:rsidR="00087AED" w:rsidRPr="00490E41" w:rsidRDefault="00087AED" w:rsidP="00087AE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E41">
        <w:rPr>
          <w:rFonts w:ascii="Times New Roman" w:hAnsi="Times New Roman" w:cs="Times New Roman"/>
          <w:i/>
          <w:sz w:val="24"/>
          <w:szCs w:val="24"/>
        </w:rPr>
        <w:t>Ustalam powyższe obowiązki</w:t>
      </w:r>
    </w:p>
    <w:p w14:paraId="6F213646" w14:textId="77777777" w:rsidR="00087AED" w:rsidRPr="00490E41" w:rsidRDefault="00087AED" w:rsidP="00087AED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  <w:t xml:space="preserve">…………………………. </w:t>
      </w:r>
    </w:p>
    <w:p w14:paraId="682C102A" w14:textId="77777777" w:rsidR="00087AED" w:rsidRPr="00490E41" w:rsidRDefault="00087AED" w:rsidP="00087AED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0E41">
        <w:rPr>
          <w:rFonts w:ascii="Times New Roman" w:hAnsi="Times New Roman" w:cs="Times New Roman"/>
          <w:i/>
          <w:sz w:val="20"/>
          <w:szCs w:val="20"/>
        </w:rPr>
        <w:t>(pieczątka i podpis rektora)</w:t>
      </w:r>
    </w:p>
    <w:p w14:paraId="7D751B75" w14:textId="77777777" w:rsidR="00087AED" w:rsidRPr="00490E41" w:rsidRDefault="00087AED" w:rsidP="00087AE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10AB4F8B" w14:textId="77777777" w:rsidR="00087AED" w:rsidRPr="00490E41" w:rsidRDefault="00087AED" w:rsidP="00087A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E41">
        <w:rPr>
          <w:rFonts w:ascii="Times New Roman" w:hAnsi="Times New Roman" w:cs="Times New Roman"/>
          <w:i/>
          <w:sz w:val="24"/>
          <w:szCs w:val="24"/>
        </w:rPr>
        <w:t>Przyjmuję do wiadomości i stosowania</w:t>
      </w:r>
    </w:p>
    <w:p w14:paraId="17173AAD" w14:textId="77777777" w:rsidR="00087AED" w:rsidRPr="00490E41" w:rsidRDefault="00087AED" w:rsidP="00087AE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32B4A5" w14:textId="77777777" w:rsidR="00087AED" w:rsidRPr="00490E41" w:rsidRDefault="00087AED" w:rsidP="00087AE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                       .......................................................                                 </w:t>
      </w:r>
    </w:p>
    <w:p w14:paraId="414907D1" w14:textId="77777777" w:rsidR="00087AED" w:rsidRPr="00490E41" w:rsidRDefault="00087AED" w:rsidP="00087AED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0E41">
        <w:rPr>
          <w:rFonts w:ascii="Times New Roman" w:hAnsi="Times New Roman" w:cs="Times New Roman"/>
          <w:sz w:val="20"/>
          <w:szCs w:val="20"/>
        </w:rPr>
        <w:t xml:space="preserve">      </w:t>
      </w:r>
      <w:r w:rsidRPr="00490E41">
        <w:rPr>
          <w:rFonts w:ascii="Times New Roman" w:hAnsi="Times New Roman" w:cs="Times New Roman"/>
          <w:i/>
          <w:sz w:val="20"/>
          <w:szCs w:val="20"/>
        </w:rPr>
        <w:t>(data i podpis pracownika)</w:t>
      </w:r>
    </w:p>
    <w:p w14:paraId="29BDA9BB" w14:textId="77777777" w:rsidR="00087AED" w:rsidRPr="00490E41" w:rsidRDefault="00087AED" w:rsidP="00087AE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C252560" w14:textId="77777777" w:rsidR="00A63CA8" w:rsidRPr="00490E41" w:rsidRDefault="00A63CA8" w:rsidP="00087A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3CA8" w:rsidRPr="00490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715"/>
    <w:multiLevelType w:val="hybridMultilevel"/>
    <w:tmpl w:val="077C586C"/>
    <w:lvl w:ilvl="0" w:tplc="396EAD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EB7"/>
    <w:multiLevelType w:val="hybridMultilevel"/>
    <w:tmpl w:val="33E06D5E"/>
    <w:lvl w:ilvl="0" w:tplc="D51E7C1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0BEB56AA"/>
    <w:multiLevelType w:val="hybridMultilevel"/>
    <w:tmpl w:val="1180D3F8"/>
    <w:lvl w:ilvl="0" w:tplc="349CC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A5EDE"/>
    <w:multiLevelType w:val="hybridMultilevel"/>
    <w:tmpl w:val="6E60CF76"/>
    <w:lvl w:ilvl="0" w:tplc="65EEF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4F70"/>
    <w:multiLevelType w:val="hybridMultilevel"/>
    <w:tmpl w:val="6A2E0746"/>
    <w:lvl w:ilvl="0" w:tplc="49B2BE7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13A605B8"/>
    <w:multiLevelType w:val="hybridMultilevel"/>
    <w:tmpl w:val="0F06CBD8"/>
    <w:lvl w:ilvl="0" w:tplc="2D1CDA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15683"/>
    <w:multiLevelType w:val="hybridMultilevel"/>
    <w:tmpl w:val="32D2F8EA"/>
    <w:lvl w:ilvl="0" w:tplc="6F825E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B1349"/>
    <w:multiLevelType w:val="hybridMultilevel"/>
    <w:tmpl w:val="16566766"/>
    <w:lvl w:ilvl="0" w:tplc="3998EE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F5503"/>
    <w:multiLevelType w:val="hybridMultilevel"/>
    <w:tmpl w:val="531CBDB0"/>
    <w:lvl w:ilvl="0" w:tplc="7BFC0E7E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9" w15:restartNumberingAfterBreak="0">
    <w:nsid w:val="410E6C2E"/>
    <w:multiLevelType w:val="hybridMultilevel"/>
    <w:tmpl w:val="AB00B934"/>
    <w:lvl w:ilvl="0" w:tplc="F1DC2A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5EEF7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D1FC3"/>
    <w:multiLevelType w:val="hybridMultilevel"/>
    <w:tmpl w:val="780E52BC"/>
    <w:lvl w:ilvl="0" w:tplc="16340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B05E4"/>
    <w:multiLevelType w:val="hybridMultilevel"/>
    <w:tmpl w:val="43FC9DA4"/>
    <w:lvl w:ilvl="0" w:tplc="AAD8B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C31BF"/>
    <w:multiLevelType w:val="hybridMultilevel"/>
    <w:tmpl w:val="5C3E0A62"/>
    <w:lvl w:ilvl="0" w:tplc="6AA4A78E">
      <w:start w:val="5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13" w15:restartNumberingAfterBreak="0">
    <w:nsid w:val="4CCA1711"/>
    <w:multiLevelType w:val="hybridMultilevel"/>
    <w:tmpl w:val="D0EEC422"/>
    <w:lvl w:ilvl="0" w:tplc="C3BA3A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73046"/>
    <w:multiLevelType w:val="hybridMultilevel"/>
    <w:tmpl w:val="65F62AE4"/>
    <w:lvl w:ilvl="0" w:tplc="60225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A6030"/>
    <w:multiLevelType w:val="hybridMultilevel"/>
    <w:tmpl w:val="DD84A2B0"/>
    <w:lvl w:ilvl="0" w:tplc="70304C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B77DD"/>
    <w:multiLevelType w:val="hybridMultilevel"/>
    <w:tmpl w:val="6F9C1376"/>
    <w:lvl w:ilvl="0" w:tplc="C7D6F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63CF"/>
    <w:multiLevelType w:val="hybridMultilevel"/>
    <w:tmpl w:val="915ACD8C"/>
    <w:lvl w:ilvl="0" w:tplc="188AB3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358BE"/>
    <w:multiLevelType w:val="hybridMultilevel"/>
    <w:tmpl w:val="7FA2C822"/>
    <w:lvl w:ilvl="0" w:tplc="4FE2E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B676C"/>
    <w:multiLevelType w:val="hybridMultilevel"/>
    <w:tmpl w:val="CE44C4A6"/>
    <w:lvl w:ilvl="0" w:tplc="BC6637BE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A758B"/>
    <w:multiLevelType w:val="hybridMultilevel"/>
    <w:tmpl w:val="0E44A15C"/>
    <w:lvl w:ilvl="0" w:tplc="B44A0B38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21" w15:restartNumberingAfterBreak="0">
    <w:nsid w:val="769878E6"/>
    <w:multiLevelType w:val="hybridMultilevel"/>
    <w:tmpl w:val="BEC2B6DC"/>
    <w:lvl w:ilvl="0" w:tplc="AE104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67CA5"/>
    <w:multiLevelType w:val="hybridMultilevel"/>
    <w:tmpl w:val="379A86A0"/>
    <w:lvl w:ilvl="0" w:tplc="EBDC0E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8058B"/>
    <w:multiLevelType w:val="hybridMultilevel"/>
    <w:tmpl w:val="B43E365E"/>
    <w:lvl w:ilvl="0" w:tplc="2772A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E4B4F"/>
    <w:multiLevelType w:val="hybridMultilevel"/>
    <w:tmpl w:val="CA0A92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2F06CA"/>
    <w:multiLevelType w:val="hybridMultilevel"/>
    <w:tmpl w:val="4432AE8E"/>
    <w:lvl w:ilvl="0" w:tplc="BCCC5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41577"/>
    <w:multiLevelType w:val="hybridMultilevel"/>
    <w:tmpl w:val="0A560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E554D2"/>
    <w:multiLevelType w:val="hybridMultilevel"/>
    <w:tmpl w:val="7B1A016E"/>
    <w:lvl w:ilvl="0" w:tplc="97BCB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4"/>
  </w:num>
  <w:num w:numId="4">
    <w:abstractNumId w:val="24"/>
  </w:num>
  <w:num w:numId="5">
    <w:abstractNumId w:val="9"/>
  </w:num>
  <w:num w:numId="6">
    <w:abstractNumId w:val="16"/>
  </w:num>
  <w:num w:numId="7">
    <w:abstractNumId w:val="11"/>
  </w:num>
  <w:num w:numId="8">
    <w:abstractNumId w:val="8"/>
  </w:num>
  <w:num w:numId="9">
    <w:abstractNumId w:val="18"/>
  </w:num>
  <w:num w:numId="10">
    <w:abstractNumId w:val="5"/>
  </w:num>
  <w:num w:numId="11">
    <w:abstractNumId w:val="23"/>
  </w:num>
  <w:num w:numId="12">
    <w:abstractNumId w:val="21"/>
  </w:num>
  <w:num w:numId="13">
    <w:abstractNumId w:val="7"/>
  </w:num>
  <w:num w:numId="14">
    <w:abstractNumId w:val="15"/>
  </w:num>
  <w:num w:numId="15">
    <w:abstractNumId w:val="13"/>
  </w:num>
  <w:num w:numId="16">
    <w:abstractNumId w:val="6"/>
  </w:num>
  <w:num w:numId="17">
    <w:abstractNumId w:val="27"/>
  </w:num>
  <w:num w:numId="18">
    <w:abstractNumId w:val="22"/>
  </w:num>
  <w:num w:numId="19">
    <w:abstractNumId w:val="17"/>
  </w:num>
  <w:num w:numId="20">
    <w:abstractNumId w:val="0"/>
  </w:num>
  <w:num w:numId="21">
    <w:abstractNumId w:val="26"/>
  </w:num>
  <w:num w:numId="2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19"/>
  </w:num>
  <w:num w:numId="26">
    <w:abstractNumId w:val="10"/>
  </w:num>
  <w:num w:numId="27">
    <w:abstractNumId w:val="20"/>
  </w:num>
  <w:num w:numId="28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A2"/>
    <w:rsid w:val="0004247B"/>
    <w:rsid w:val="000635F9"/>
    <w:rsid w:val="00087AED"/>
    <w:rsid w:val="000B6B10"/>
    <w:rsid w:val="000F22CB"/>
    <w:rsid w:val="0016132A"/>
    <w:rsid w:val="001A6756"/>
    <w:rsid w:val="001B4A19"/>
    <w:rsid w:val="00200D4E"/>
    <w:rsid w:val="00282C0E"/>
    <w:rsid w:val="0036343C"/>
    <w:rsid w:val="003C7F29"/>
    <w:rsid w:val="00472683"/>
    <w:rsid w:val="00484385"/>
    <w:rsid w:val="00490E41"/>
    <w:rsid w:val="004A274B"/>
    <w:rsid w:val="004C1741"/>
    <w:rsid w:val="004D13B6"/>
    <w:rsid w:val="005133C8"/>
    <w:rsid w:val="005668F2"/>
    <w:rsid w:val="005A0B37"/>
    <w:rsid w:val="0060706A"/>
    <w:rsid w:val="006D19A6"/>
    <w:rsid w:val="00780087"/>
    <w:rsid w:val="00810B7C"/>
    <w:rsid w:val="0086635A"/>
    <w:rsid w:val="009E5115"/>
    <w:rsid w:val="00A63CA8"/>
    <w:rsid w:val="00AA01EB"/>
    <w:rsid w:val="00AA7160"/>
    <w:rsid w:val="00AC6CC7"/>
    <w:rsid w:val="00AD5DAC"/>
    <w:rsid w:val="00B42E25"/>
    <w:rsid w:val="00CE40C9"/>
    <w:rsid w:val="00D1113A"/>
    <w:rsid w:val="00D759A2"/>
    <w:rsid w:val="00E10BCD"/>
    <w:rsid w:val="00EC05B2"/>
    <w:rsid w:val="00F14416"/>
    <w:rsid w:val="00F35A06"/>
    <w:rsid w:val="00FB328B"/>
    <w:rsid w:val="00FE7DFE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6A38"/>
  <w15:chartTrackingRefBased/>
  <w15:docId w15:val="{517FE9B8-272A-4CBF-8B1F-E462E2C2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59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9A2"/>
    <w:pPr>
      <w:ind w:left="720"/>
      <w:contextualSpacing/>
    </w:pPr>
  </w:style>
  <w:style w:type="character" w:customStyle="1" w:styleId="FontStyle20">
    <w:name w:val="Font Style20"/>
    <w:uiPriority w:val="99"/>
    <w:rsid w:val="00D759A2"/>
    <w:rPr>
      <w:rFonts w:ascii="Times New Roman" w:hAnsi="Times New Roman" w:cs="Times New Roman"/>
      <w:spacing w:val="10"/>
      <w:sz w:val="18"/>
      <w:szCs w:val="18"/>
    </w:rPr>
  </w:style>
  <w:style w:type="paragraph" w:customStyle="1" w:styleId="Default">
    <w:name w:val="Default"/>
    <w:rsid w:val="00D759A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Bezodstpw">
    <w:name w:val="No Spacing"/>
    <w:uiPriority w:val="1"/>
    <w:qFormat/>
    <w:rsid w:val="00D759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05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05B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F044-0837-4C4E-AE9E-A67ACA77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UwB</dc:creator>
  <cp:keywords/>
  <dc:description/>
  <cp:lastModifiedBy>Monika Mojżyn-Saczko</cp:lastModifiedBy>
  <cp:revision>2</cp:revision>
  <cp:lastPrinted>2020-07-22T09:00:00Z</cp:lastPrinted>
  <dcterms:created xsi:type="dcterms:W3CDTF">2020-07-24T10:28:00Z</dcterms:created>
  <dcterms:modified xsi:type="dcterms:W3CDTF">2020-07-24T10:28:00Z</dcterms:modified>
</cp:coreProperties>
</file>